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34E3E" w14:textId="77777777" w:rsidR="00B40CB0" w:rsidRDefault="00B40CB0" w:rsidP="00E83F1D"/>
    <w:p w14:paraId="3E318109" w14:textId="77777777" w:rsidR="003B349C" w:rsidRDefault="003B349C" w:rsidP="00324083">
      <w:pPr>
        <w:spacing w:line="240" w:lineRule="auto"/>
        <w:contextualSpacing/>
        <w:rPr>
          <w:rFonts w:ascii="Calibri" w:hAnsi="Calibri" w:cs="Calibri"/>
        </w:rPr>
      </w:pPr>
      <w:bookmarkStart w:id="0" w:name="_GoBack"/>
      <w:bookmarkEnd w:id="0"/>
    </w:p>
    <w:p w14:paraId="49B0008E" w14:textId="5C83B0CD" w:rsidR="003B349C" w:rsidRDefault="003B349C" w:rsidP="003B349C">
      <w:pPr>
        <w:spacing w:line="240" w:lineRule="auto"/>
        <w:contextualSpacing/>
        <w:rPr>
          <w:rFonts w:ascii="Calibri" w:hAnsi="Calibri" w:cs="Calibri"/>
          <w:b/>
          <w:color w:val="002060"/>
          <w:sz w:val="28"/>
          <w:szCs w:val="28"/>
        </w:rPr>
      </w:pPr>
      <w:r w:rsidRPr="00824FF0">
        <w:rPr>
          <w:rFonts w:ascii="Calibri" w:hAnsi="Calibri" w:cs="Calibri"/>
          <w:b/>
          <w:color w:val="002060"/>
          <w:sz w:val="28"/>
          <w:szCs w:val="28"/>
        </w:rPr>
        <w:t>How do I know if I’m on</w:t>
      </w:r>
      <w:r w:rsidR="00824FF0">
        <w:rPr>
          <w:rFonts w:ascii="Calibri" w:hAnsi="Calibri" w:cs="Calibri"/>
          <w:b/>
          <w:color w:val="002060"/>
          <w:sz w:val="28"/>
          <w:szCs w:val="28"/>
        </w:rPr>
        <w:t xml:space="preserve"> the national</w:t>
      </w:r>
      <w:r w:rsidRPr="00824FF0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824FF0" w:rsidRPr="00824FF0">
        <w:rPr>
          <w:rFonts w:ascii="Calibri" w:hAnsi="Calibri" w:cs="Calibri"/>
          <w:b/>
          <w:color w:val="002060"/>
          <w:sz w:val="28"/>
          <w:szCs w:val="28"/>
        </w:rPr>
        <w:t xml:space="preserve">HealthIrl </w:t>
      </w:r>
      <w:r w:rsidR="00824FF0">
        <w:rPr>
          <w:rFonts w:ascii="Calibri" w:hAnsi="Calibri" w:cs="Calibri"/>
          <w:b/>
          <w:color w:val="002060"/>
          <w:sz w:val="28"/>
          <w:szCs w:val="28"/>
        </w:rPr>
        <w:t xml:space="preserve">domain </w:t>
      </w:r>
      <w:r w:rsidRPr="00824FF0">
        <w:rPr>
          <w:rFonts w:ascii="Calibri" w:hAnsi="Calibri" w:cs="Calibri"/>
          <w:b/>
          <w:color w:val="002060"/>
          <w:sz w:val="28"/>
          <w:szCs w:val="28"/>
        </w:rPr>
        <w:t>or not?</w:t>
      </w:r>
    </w:p>
    <w:p w14:paraId="5D5241F2" w14:textId="77777777" w:rsidR="00824FF0" w:rsidRPr="00824FF0" w:rsidRDefault="00824FF0" w:rsidP="003B349C">
      <w:pPr>
        <w:spacing w:line="240" w:lineRule="auto"/>
        <w:contextualSpacing/>
        <w:rPr>
          <w:rFonts w:ascii="Calibri" w:hAnsi="Calibri" w:cs="Calibri"/>
          <w:b/>
          <w:color w:val="002060"/>
          <w:sz w:val="28"/>
          <w:szCs w:val="28"/>
        </w:rPr>
      </w:pPr>
    </w:p>
    <w:p w14:paraId="0C2FF8BC" w14:textId="55809E96" w:rsidR="003B349C" w:rsidRPr="00CF5C28" w:rsidRDefault="003B349C" w:rsidP="003B349C">
      <w:pPr>
        <w:spacing w:line="240" w:lineRule="auto"/>
        <w:contextualSpacing/>
        <w:rPr>
          <w:rFonts w:ascii="Calibri" w:hAnsi="Calibri" w:cs="Calibri"/>
        </w:rPr>
      </w:pPr>
      <w:r w:rsidRPr="00CF5C28">
        <w:rPr>
          <w:rFonts w:ascii="Calibri" w:hAnsi="Calibri" w:cs="Calibri"/>
        </w:rPr>
        <w:t xml:space="preserve">You can click on the dark red ‘Who am I’ icon on your desktop and check the ‘domain’ </w:t>
      </w:r>
      <w:r w:rsidR="00DB324F">
        <w:rPr>
          <w:rFonts w:ascii="Calibri" w:hAnsi="Calibri" w:cs="Calibri"/>
        </w:rPr>
        <w:t>a</w:t>
      </w:r>
      <w:r w:rsidR="00686AD5">
        <w:rPr>
          <w:rFonts w:ascii="Calibri" w:hAnsi="Calibri" w:cs="Calibri"/>
        </w:rPr>
        <w:t>t the top of information shown, as below ‘healthirl.net’</w:t>
      </w:r>
      <w:r w:rsidR="00824FF0">
        <w:rPr>
          <w:rFonts w:ascii="Calibri" w:hAnsi="Calibri" w:cs="Calibri"/>
        </w:rPr>
        <w:t>. The person in the below example is on</w:t>
      </w:r>
      <w:r w:rsidR="00686AD5">
        <w:rPr>
          <w:rFonts w:ascii="Calibri" w:hAnsi="Calibri" w:cs="Calibri"/>
        </w:rPr>
        <w:t xml:space="preserve"> the </w:t>
      </w:r>
      <w:proofErr w:type="spellStart"/>
      <w:r w:rsidR="00824FF0">
        <w:rPr>
          <w:rFonts w:ascii="Calibri" w:hAnsi="Calibri" w:cs="Calibri"/>
        </w:rPr>
        <w:t>H</w:t>
      </w:r>
      <w:r w:rsidR="00686AD5">
        <w:rPr>
          <w:rFonts w:ascii="Calibri" w:hAnsi="Calibri" w:cs="Calibri"/>
        </w:rPr>
        <w:t>ealthirl</w:t>
      </w:r>
      <w:proofErr w:type="spellEnd"/>
      <w:r w:rsidR="00686AD5">
        <w:rPr>
          <w:rFonts w:ascii="Calibri" w:hAnsi="Calibri" w:cs="Calibri"/>
        </w:rPr>
        <w:t xml:space="preserve"> domain and so can get a Teams licence.</w:t>
      </w:r>
    </w:p>
    <w:p w14:paraId="25E691FA" w14:textId="77777777" w:rsidR="003B349C" w:rsidRDefault="003B349C" w:rsidP="003B349C">
      <w:pPr>
        <w:spacing w:line="240" w:lineRule="auto"/>
        <w:contextualSpacing/>
        <w:rPr>
          <w:rFonts w:ascii="Calibri" w:hAnsi="Calibri" w:cs="Calibri"/>
          <w:b/>
          <w:color w:val="325C6D" w:themeColor="text2" w:themeShade="80"/>
        </w:rPr>
      </w:pPr>
    </w:p>
    <w:p w14:paraId="197AE709" w14:textId="1EACAF76" w:rsidR="003B349C" w:rsidRDefault="003B349C" w:rsidP="004E200B">
      <w:pPr>
        <w:spacing w:line="240" w:lineRule="auto"/>
        <w:contextualSpacing/>
        <w:jc w:val="center"/>
        <w:rPr>
          <w:rFonts w:ascii="Calibri" w:hAnsi="Calibri" w:cs="Calibri"/>
          <w:b/>
          <w:color w:val="325C6D" w:themeColor="text2" w:themeShade="80"/>
        </w:rPr>
      </w:pPr>
      <w:r w:rsidRPr="004E200B">
        <w:rPr>
          <w:rFonts w:ascii="Calibri" w:hAnsi="Calibri" w:cs="Calibri"/>
          <w:b/>
          <w:noProof/>
          <w:color w:val="325C6D" w:themeColor="text2" w:themeShade="80"/>
          <w:lang w:eastAsia="en-IE"/>
        </w:rPr>
        <w:drawing>
          <wp:inline distT="0" distB="0" distL="0" distR="0" wp14:anchorId="59416F1A" wp14:editId="260EADFC">
            <wp:extent cx="4196033" cy="1483744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902" cy="1480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5762A" w14:textId="77777777" w:rsidR="00CD6F1F" w:rsidRPr="002C4FA4" w:rsidRDefault="00CD6F1F" w:rsidP="004E200B">
      <w:pPr>
        <w:spacing w:line="240" w:lineRule="auto"/>
        <w:contextualSpacing/>
        <w:jc w:val="center"/>
        <w:rPr>
          <w:rFonts w:ascii="Calibri" w:hAnsi="Calibri" w:cs="Calibri"/>
          <w:b/>
          <w:color w:val="325C6D" w:themeColor="text2" w:themeShade="80"/>
        </w:rPr>
      </w:pPr>
    </w:p>
    <w:p w14:paraId="69D7C970" w14:textId="03C89A23" w:rsidR="00686AD5" w:rsidRPr="00686AD5" w:rsidRDefault="00686AD5" w:rsidP="00686AD5">
      <w:pPr>
        <w:spacing w:line="240" w:lineRule="auto"/>
        <w:rPr>
          <w:rFonts w:ascii="Calibri" w:hAnsi="Calibri" w:cs="Calibri"/>
        </w:rPr>
      </w:pPr>
      <w:r w:rsidRPr="00686AD5">
        <w:rPr>
          <w:rFonts w:ascii="Calibri" w:hAnsi="Calibri" w:cs="Calibri"/>
        </w:rPr>
        <w:t xml:space="preserve">Alternatively, you can enter ‘domain’ into the search bar on the bottom left of your </w:t>
      </w:r>
      <w:r w:rsidR="00824FF0" w:rsidRPr="00686AD5">
        <w:rPr>
          <w:rFonts w:ascii="Calibri" w:hAnsi="Calibri" w:cs="Calibri"/>
        </w:rPr>
        <w:t>screen,</w:t>
      </w:r>
      <w:r w:rsidRPr="00686AD5">
        <w:rPr>
          <w:rFonts w:ascii="Calibri" w:hAnsi="Calibri" w:cs="Calibri"/>
        </w:rPr>
        <w:t xml:space="preserve"> and check the information shown, as </w:t>
      </w:r>
      <w:r w:rsidR="00824FF0" w:rsidRPr="00686AD5">
        <w:rPr>
          <w:rFonts w:ascii="Calibri" w:hAnsi="Calibri" w:cs="Calibri"/>
        </w:rPr>
        <w:t xml:space="preserve">below. </w:t>
      </w:r>
      <w:r w:rsidR="00824FF0">
        <w:rPr>
          <w:rFonts w:ascii="Calibri" w:hAnsi="Calibri" w:cs="Calibri"/>
        </w:rPr>
        <w:t>Again, this person is on the healthirl domain.</w:t>
      </w:r>
    </w:p>
    <w:p w14:paraId="11BD1C41" w14:textId="77777777" w:rsidR="00686AD5" w:rsidRDefault="00686AD5" w:rsidP="00686AD5">
      <w:pPr>
        <w:spacing w:line="240" w:lineRule="auto"/>
        <w:rPr>
          <w:rFonts w:ascii="Calibri" w:hAnsi="Calibri" w:cs="Calibri"/>
          <w:b/>
          <w:color w:val="325C6D" w:themeColor="text2" w:themeShade="80"/>
        </w:rPr>
      </w:pPr>
    </w:p>
    <w:p w14:paraId="39FE40AB" w14:textId="707D45EE" w:rsidR="00686AD5" w:rsidRDefault="00686AD5" w:rsidP="00686AD5">
      <w:pPr>
        <w:spacing w:line="240" w:lineRule="auto"/>
        <w:rPr>
          <w:rFonts w:ascii="Calibri" w:hAnsi="Calibri" w:cs="Calibri"/>
          <w:b/>
          <w:color w:val="325C6D" w:themeColor="text2" w:themeShade="80"/>
        </w:rPr>
      </w:pPr>
      <w:r>
        <w:rPr>
          <w:noProof/>
          <w:lang w:eastAsia="en-IE"/>
        </w:rPr>
        <w:drawing>
          <wp:inline distT="0" distB="0" distL="0" distR="0" wp14:anchorId="10F0A018" wp14:editId="1927BAAF">
            <wp:extent cx="5648325" cy="94760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5635" t="55823" r="19665" b="29882"/>
                    <a:stretch/>
                  </pic:blipFill>
                  <pic:spPr bwMode="auto">
                    <a:xfrm>
                      <a:off x="0" y="0"/>
                      <a:ext cx="5686514" cy="954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32D01" w14:textId="7D8B4C91" w:rsidR="00F34849" w:rsidRPr="00824FF0" w:rsidRDefault="00C248BC" w:rsidP="00686AD5">
      <w:pPr>
        <w:spacing w:line="240" w:lineRule="auto"/>
        <w:rPr>
          <w:rFonts w:ascii="Calibri" w:hAnsi="Calibri" w:cs="Calibri"/>
          <w:b/>
          <w:color w:val="002060"/>
          <w:sz w:val="28"/>
          <w:szCs w:val="28"/>
        </w:rPr>
      </w:pPr>
      <w:r w:rsidRPr="00824FF0">
        <w:rPr>
          <w:rFonts w:ascii="Calibri" w:hAnsi="Calibri" w:cs="Calibri"/>
          <w:b/>
          <w:color w:val="002060"/>
          <w:sz w:val="28"/>
          <w:szCs w:val="28"/>
        </w:rPr>
        <w:t>If I’m not on</w:t>
      </w:r>
      <w:r w:rsidR="00AC3567" w:rsidRPr="00824FF0">
        <w:rPr>
          <w:rFonts w:ascii="Calibri" w:hAnsi="Calibri" w:cs="Calibri"/>
          <w:b/>
          <w:color w:val="002060"/>
          <w:sz w:val="28"/>
          <w:szCs w:val="28"/>
        </w:rPr>
        <w:t xml:space="preserve"> the</w:t>
      </w:r>
      <w:r w:rsidRPr="00824FF0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5D0C9B" w:rsidRPr="00824FF0">
        <w:rPr>
          <w:rFonts w:ascii="Calibri" w:hAnsi="Calibri" w:cs="Calibri"/>
          <w:b/>
          <w:color w:val="002060"/>
          <w:sz w:val="28"/>
          <w:szCs w:val="28"/>
        </w:rPr>
        <w:t>HealthIrl domain</w:t>
      </w:r>
      <w:r w:rsidR="00AC3567" w:rsidRPr="00824FF0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686AD5" w:rsidRPr="00824FF0">
        <w:rPr>
          <w:rFonts w:ascii="Calibri" w:hAnsi="Calibri" w:cs="Calibri"/>
          <w:b/>
          <w:color w:val="002060"/>
          <w:sz w:val="28"/>
          <w:szCs w:val="28"/>
        </w:rPr>
        <w:t xml:space="preserve">can I </w:t>
      </w:r>
      <w:r w:rsidR="00824FF0" w:rsidRPr="00824FF0">
        <w:rPr>
          <w:rFonts w:ascii="Calibri" w:hAnsi="Calibri" w:cs="Calibri"/>
          <w:b/>
          <w:color w:val="002060"/>
          <w:sz w:val="28"/>
          <w:szCs w:val="28"/>
        </w:rPr>
        <w:t>still access</w:t>
      </w:r>
      <w:r w:rsidR="00686AD5" w:rsidRPr="00824FF0">
        <w:rPr>
          <w:rFonts w:ascii="Calibri" w:hAnsi="Calibri" w:cs="Calibri"/>
          <w:b/>
          <w:color w:val="002060"/>
          <w:sz w:val="28"/>
          <w:szCs w:val="28"/>
        </w:rPr>
        <w:t xml:space="preserve"> Teams </w:t>
      </w:r>
      <w:r w:rsidR="00824FF0" w:rsidRPr="00824FF0">
        <w:rPr>
          <w:rFonts w:ascii="Calibri" w:hAnsi="Calibri" w:cs="Calibri"/>
          <w:b/>
          <w:color w:val="002060"/>
          <w:sz w:val="28"/>
          <w:szCs w:val="28"/>
        </w:rPr>
        <w:t>meetings?</w:t>
      </w:r>
    </w:p>
    <w:p w14:paraId="5CB87424" w14:textId="416EF62D" w:rsidR="00B70905" w:rsidRPr="00686AD5" w:rsidRDefault="00686AD5" w:rsidP="00686AD5">
      <w:pPr>
        <w:spacing w:line="240" w:lineRule="auto"/>
        <w:rPr>
          <w:rFonts w:ascii="Calibri" w:hAnsi="Calibri" w:cs="Calibri"/>
        </w:rPr>
      </w:pPr>
      <w:r w:rsidRPr="00686AD5">
        <w:rPr>
          <w:rFonts w:ascii="Calibri" w:hAnsi="Calibri" w:cs="Calibri"/>
          <w:b/>
          <w:color w:val="325C6D" w:themeColor="text2" w:themeShade="80"/>
        </w:rPr>
        <w:t xml:space="preserve">Yes- </w:t>
      </w:r>
      <w:r w:rsidRPr="00686AD5">
        <w:rPr>
          <w:rFonts w:ascii="Calibri" w:hAnsi="Calibri" w:cs="Calibri"/>
        </w:rPr>
        <w:t>i</w:t>
      </w:r>
      <w:r w:rsidR="00B70905" w:rsidRPr="00686AD5">
        <w:rPr>
          <w:rFonts w:ascii="Calibri" w:hAnsi="Calibri" w:cs="Calibri"/>
        </w:rPr>
        <w:t xml:space="preserve">f you are invited to a Teams meeting, </w:t>
      </w:r>
      <w:r w:rsidRPr="00686AD5">
        <w:rPr>
          <w:rFonts w:ascii="Calibri" w:hAnsi="Calibri" w:cs="Calibri"/>
        </w:rPr>
        <w:t xml:space="preserve">you can attend </w:t>
      </w:r>
      <w:r w:rsidR="00CD6F1F" w:rsidRPr="00686AD5">
        <w:rPr>
          <w:rFonts w:ascii="Calibri" w:hAnsi="Calibri" w:cs="Calibri"/>
        </w:rPr>
        <w:t>by</w:t>
      </w:r>
      <w:r w:rsidRPr="00686AD5">
        <w:rPr>
          <w:rFonts w:ascii="Calibri" w:hAnsi="Calibri" w:cs="Calibri"/>
        </w:rPr>
        <w:t xml:space="preserve"> simply</w:t>
      </w:r>
      <w:r w:rsidR="00CD6F1F" w:rsidRPr="00686AD5">
        <w:rPr>
          <w:rFonts w:ascii="Calibri" w:hAnsi="Calibri" w:cs="Calibri"/>
        </w:rPr>
        <w:t xml:space="preserve"> </w:t>
      </w:r>
      <w:r w:rsidRPr="00686AD5">
        <w:rPr>
          <w:rFonts w:ascii="Calibri" w:hAnsi="Calibri" w:cs="Calibri"/>
        </w:rPr>
        <w:t xml:space="preserve">clicking on the invitation link. If the organiser of the meeting designates you as a ‘presenter’ in the Meeting Options, you will also be able to share your screen and present to fellow attendees. </w:t>
      </w:r>
    </w:p>
    <w:p w14:paraId="0B39EA8F" w14:textId="77777777" w:rsidR="00CD6F1F" w:rsidRPr="00CD6F1F" w:rsidRDefault="00CD6F1F" w:rsidP="00B70905">
      <w:pPr>
        <w:pStyle w:val="ListParagraph"/>
        <w:spacing w:line="240" w:lineRule="auto"/>
        <w:rPr>
          <w:rFonts w:ascii="Calibri" w:hAnsi="Calibri" w:cs="Calibri"/>
          <w:highlight w:val="yellow"/>
        </w:rPr>
      </w:pPr>
    </w:p>
    <w:p w14:paraId="4C460085" w14:textId="77777777" w:rsidR="00B70905" w:rsidRDefault="00B70905" w:rsidP="00B70905">
      <w:pPr>
        <w:pStyle w:val="ListParagraph"/>
        <w:spacing w:line="240" w:lineRule="auto"/>
        <w:rPr>
          <w:rFonts w:ascii="Calibri" w:hAnsi="Calibri" w:cs="Calibri"/>
        </w:rPr>
      </w:pPr>
    </w:p>
    <w:p w14:paraId="3A7EE53C" w14:textId="77777777" w:rsidR="00CD6F1F" w:rsidRDefault="00CD6F1F" w:rsidP="00B70905">
      <w:pPr>
        <w:pStyle w:val="ListParagraph"/>
        <w:spacing w:line="240" w:lineRule="auto"/>
        <w:rPr>
          <w:rFonts w:ascii="Calibri" w:hAnsi="Calibri" w:cs="Calibri"/>
        </w:rPr>
      </w:pPr>
    </w:p>
    <w:p w14:paraId="312D10CE" w14:textId="77777777" w:rsidR="00CD6F1F" w:rsidRDefault="00CD6F1F" w:rsidP="00B70905">
      <w:pPr>
        <w:pStyle w:val="ListParagraph"/>
        <w:spacing w:line="240" w:lineRule="auto"/>
        <w:rPr>
          <w:rFonts w:ascii="Calibri" w:hAnsi="Calibri" w:cs="Calibri"/>
        </w:rPr>
      </w:pPr>
    </w:p>
    <w:p w14:paraId="28EA78CB" w14:textId="77777777" w:rsidR="00CD6F1F" w:rsidRDefault="00CD6F1F" w:rsidP="00B70905">
      <w:pPr>
        <w:pStyle w:val="ListParagraph"/>
        <w:spacing w:line="240" w:lineRule="auto"/>
        <w:rPr>
          <w:rFonts w:ascii="Calibri" w:hAnsi="Calibri" w:cs="Calibri"/>
        </w:rPr>
      </w:pPr>
    </w:p>
    <w:p w14:paraId="4628C1F0" w14:textId="77777777" w:rsidR="00CD6F1F" w:rsidRDefault="00CD6F1F" w:rsidP="00B70905">
      <w:pPr>
        <w:pStyle w:val="ListParagraph"/>
        <w:spacing w:line="240" w:lineRule="auto"/>
        <w:rPr>
          <w:rFonts w:ascii="Calibri" w:hAnsi="Calibri" w:cs="Calibri"/>
        </w:rPr>
      </w:pPr>
    </w:p>
    <w:p w14:paraId="24A4E4E3" w14:textId="77777777" w:rsidR="00CD6F1F" w:rsidRDefault="00CD6F1F" w:rsidP="00B70905">
      <w:pPr>
        <w:pStyle w:val="ListParagraph"/>
        <w:spacing w:line="240" w:lineRule="auto"/>
        <w:rPr>
          <w:rFonts w:ascii="Calibri" w:hAnsi="Calibri" w:cs="Calibri"/>
        </w:rPr>
      </w:pPr>
    </w:p>
    <w:p w14:paraId="64EDA3FE" w14:textId="77777777" w:rsidR="00CD6F1F" w:rsidRDefault="00CD6F1F" w:rsidP="00B70905">
      <w:pPr>
        <w:pStyle w:val="ListParagraph"/>
        <w:spacing w:line="240" w:lineRule="auto"/>
        <w:rPr>
          <w:rFonts w:ascii="Calibri" w:hAnsi="Calibri" w:cs="Calibri"/>
        </w:rPr>
      </w:pPr>
    </w:p>
    <w:p w14:paraId="0D0B940D" w14:textId="5B1DF462" w:rsidR="00E83F1D" w:rsidRPr="00824FF0" w:rsidRDefault="00E83F1D" w:rsidP="00824FF0">
      <w:pPr>
        <w:rPr>
          <w:rFonts w:ascii="Calibri" w:hAnsi="Calibri" w:cs="Calibri"/>
        </w:rPr>
      </w:pPr>
    </w:p>
    <w:sectPr w:rsidR="00E83F1D" w:rsidRPr="00824FF0" w:rsidSect="00CF5C2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27E73" w14:textId="77777777" w:rsidR="00886604" w:rsidRDefault="00886604" w:rsidP="005D0C9B">
      <w:pPr>
        <w:spacing w:after="0" w:line="240" w:lineRule="auto"/>
      </w:pPr>
      <w:r>
        <w:separator/>
      </w:r>
    </w:p>
  </w:endnote>
  <w:endnote w:type="continuationSeparator" w:id="0">
    <w:p w14:paraId="54F622CA" w14:textId="77777777" w:rsidR="00886604" w:rsidRDefault="00886604" w:rsidP="005D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C909" w14:textId="77777777" w:rsidR="001F78E3" w:rsidRDefault="00886604" w:rsidP="001F78E3">
    <w:pPr>
      <w:pStyle w:val="Footer"/>
      <w:jc w:val="right"/>
    </w:pPr>
    <w:sdt>
      <w:sdtPr>
        <w:id w:val="13723496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0C9B">
          <w:fldChar w:fldCharType="begin"/>
        </w:r>
        <w:r w:rsidR="005D0C9B">
          <w:instrText xml:space="preserve"> PAGE   \* MERGEFORMAT </w:instrText>
        </w:r>
        <w:r w:rsidR="005D0C9B">
          <w:fldChar w:fldCharType="separate"/>
        </w:r>
        <w:r w:rsidR="00824FF0">
          <w:rPr>
            <w:noProof/>
          </w:rPr>
          <w:t>1</w:t>
        </w:r>
        <w:r w:rsidR="005D0C9B">
          <w:rPr>
            <w:noProof/>
          </w:rPr>
          <w:fldChar w:fldCharType="end"/>
        </w:r>
      </w:sdtContent>
    </w:sdt>
  </w:p>
  <w:p w14:paraId="45E2FAB5" w14:textId="254FB1F0" w:rsidR="005D0C9B" w:rsidRDefault="001F78E3" w:rsidP="001F78E3">
    <w:pPr>
      <w:pStyle w:val="Footer"/>
    </w:pPr>
    <w:r>
      <w:rPr>
        <w:noProof/>
        <w:lang w:eastAsia="en-IE"/>
      </w:rPr>
      <w:drawing>
        <wp:inline distT="0" distB="0" distL="0" distR="0" wp14:anchorId="404B0156" wp14:editId="6E66AC1F">
          <wp:extent cx="2371725" cy="463550"/>
          <wp:effectExtent l="0" t="0" r="952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eastAsia="en-IE"/>
      </w:rPr>
      <w:drawing>
        <wp:inline distT="0" distB="0" distL="0" distR="0" wp14:anchorId="43E82589" wp14:editId="17C87874">
          <wp:extent cx="932815" cy="506095"/>
          <wp:effectExtent l="0" t="0" r="635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B23A1" w14:textId="77777777" w:rsidR="00886604" w:rsidRDefault="00886604" w:rsidP="005D0C9B">
      <w:pPr>
        <w:spacing w:after="0" w:line="240" w:lineRule="auto"/>
      </w:pPr>
      <w:r>
        <w:separator/>
      </w:r>
    </w:p>
  </w:footnote>
  <w:footnote w:type="continuationSeparator" w:id="0">
    <w:p w14:paraId="2BF212BC" w14:textId="77777777" w:rsidR="00886604" w:rsidRDefault="00886604" w:rsidP="005D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E6CB" w14:textId="3FFA4DD5" w:rsidR="001F78E3" w:rsidRDefault="001F78E3">
    <w:pPr>
      <w:pStyle w:val="Header"/>
    </w:pP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FC7"/>
    <w:multiLevelType w:val="hybridMultilevel"/>
    <w:tmpl w:val="FA18F406"/>
    <w:lvl w:ilvl="0" w:tplc="06763A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3E6"/>
    <w:multiLevelType w:val="hybridMultilevel"/>
    <w:tmpl w:val="819EFB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75A"/>
    <w:multiLevelType w:val="hybridMultilevel"/>
    <w:tmpl w:val="7F1CD046"/>
    <w:lvl w:ilvl="0" w:tplc="AAF64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72D5"/>
    <w:multiLevelType w:val="hybridMultilevel"/>
    <w:tmpl w:val="4DE01428"/>
    <w:lvl w:ilvl="0" w:tplc="A41C4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6F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20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5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83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67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0A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C1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2B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681D"/>
    <w:multiLevelType w:val="hybridMultilevel"/>
    <w:tmpl w:val="F1DE88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5C06"/>
    <w:multiLevelType w:val="hybridMultilevel"/>
    <w:tmpl w:val="28DAB4E0"/>
    <w:lvl w:ilvl="0" w:tplc="7092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E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E5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87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CB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AF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C5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3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20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285B"/>
    <w:multiLevelType w:val="hybridMultilevel"/>
    <w:tmpl w:val="28A0C7AA"/>
    <w:lvl w:ilvl="0" w:tplc="2500D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43A17"/>
    <w:multiLevelType w:val="hybridMultilevel"/>
    <w:tmpl w:val="828837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1098C"/>
    <w:multiLevelType w:val="hybridMultilevel"/>
    <w:tmpl w:val="00DA26F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D3CF8"/>
    <w:multiLevelType w:val="hybridMultilevel"/>
    <w:tmpl w:val="84BEFA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9F0E80"/>
    <w:multiLevelType w:val="hybridMultilevel"/>
    <w:tmpl w:val="4F60A002"/>
    <w:lvl w:ilvl="0" w:tplc="2500D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B0EE9"/>
    <w:multiLevelType w:val="hybridMultilevel"/>
    <w:tmpl w:val="461068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A5C30"/>
    <w:multiLevelType w:val="hybridMultilevel"/>
    <w:tmpl w:val="0F28AE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734DF"/>
    <w:multiLevelType w:val="hybridMultilevel"/>
    <w:tmpl w:val="08A4F0CE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501B6"/>
    <w:multiLevelType w:val="hybridMultilevel"/>
    <w:tmpl w:val="A704CA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350FF"/>
    <w:multiLevelType w:val="hybridMultilevel"/>
    <w:tmpl w:val="3F7840E8"/>
    <w:lvl w:ilvl="0" w:tplc="089CB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12E73"/>
    <w:multiLevelType w:val="hybridMultilevel"/>
    <w:tmpl w:val="7DE2E8F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27D1D"/>
    <w:multiLevelType w:val="hybridMultilevel"/>
    <w:tmpl w:val="15D86C96"/>
    <w:lvl w:ilvl="0" w:tplc="2500D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62D00"/>
    <w:multiLevelType w:val="hybridMultilevel"/>
    <w:tmpl w:val="41A272C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25D14"/>
    <w:multiLevelType w:val="hybridMultilevel"/>
    <w:tmpl w:val="E794A8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B6118"/>
    <w:multiLevelType w:val="hybridMultilevel"/>
    <w:tmpl w:val="3BCA06A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17436"/>
    <w:multiLevelType w:val="hybridMultilevel"/>
    <w:tmpl w:val="20A8465A"/>
    <w:lvl w:ilvl="0" w:tplc="2500D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B2B79"/>
    <w:multiLevelType w:val="hybridMultilevel"/>
    <w:tmpl w:val="D9CE2C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A0037"/>
    <w:multiLevelType w:val="hybridMultilevel"/>
    <w:tmpl w:val="8A009644"/>
    <w:lvl w:ilvl="0" w:tplc="355C5B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65D0A"/>
    <w:multiLevelType w:val="hybridMultilevel"/>
    <w:tmpl w:val="DFBA5D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06877"/>
    <w:multiLevelType w:val="hybridMultilevel"/>
    <w:tmpl w:val="0D0A7B36"/>
    <w:lvl w:ilvl="0" w:tplc="2F2AD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260323"/>
    <w:multiLevelType w:val="hybridMultilevel"/>
    <w:tmpl w:val="9DC4E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864E3"/>
    <w:multiLevelType w:val="hybridMultilevel"/>
    <w:tmpl w:val="34A4C5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6"/>
  </w:num>
  <w:num w:numId="4">
    <w:abstractNumId w:val="22"/>
  </w:num>
  <w:num w:numId="5">
    <w:abstractNumId w:val="11"/>
  </w:num>
  <w:num w:numId="6">
    <w:abstractNumId w:val="27"/>
  </w:num>
  <w:num w:numId="7">
    <w:abstractNumId w:val="14"/>
  </w:num>
  <w:num w:numId="8">
    <w:abstractNumId w:val="18"/>
  </w:num>
  <w:num w:numId="9">
    <w:abstractNumId w:val="0"/>
  </w:num>
  <w:num w:numId="10">
    <w:abstractNumId w:val="20"/>
  </w:num>
  <w:num w:numId="11">
    <w:abstractNumId w:val="16"/>
  </w:num>
  <w:num w:numId="12">
    <w:abstractNumId w:val="13"/>
  </w:num>
  <w:num w:numId="13">
    <w:abstractNumId w:val="8"/>
  </w:num>
  <w:num w:numId="14">
    <w:abstractNumId w:val="19"/>
  </w:num>
  <w:num w:numId="15">
    <w:abstractNumId w:val="23"/>
  </w:num>
  <w:num w:numId="16">
    <w:abstractNumId w:val="10"/>
  </w:num>
  <w:num w:numId="17">
    <w:abstractNumId w:val="17"/>
  </w:num>
  <w:num w:numId="18">
    <w:abstractNumId w:val="9"/>
  </w:num>
  <w:num w:numId="19">
    <w:abstractNumId w:val="6"/>
  </w:num>
  <w:num w:numId="20">
    <w:abstractNumId w:val="21"/>
  </w:num>
  <w:num w:numId="21">
    <w:abstractNumId w:val="1"/>
  </w:num>
  <w:num w:numId="22">
    <w:abstractNumId w:val="12"/>
  </w:num>
  <w:num w:numId="23">
    <w:abstractNumId w:val="7"/>
  </w:num>
  <w:num w:numId="24">
    <w:abstractNumId w:val="4"/>
  </w:num>
  <w:num w:numId="25">
    <w:abstractNumId w:val="24"/>
  </w:num>
  <w:num w:numId="26">
    <w:abstractNumId w:val="25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51"/>
    <w:rsid w:val="0004064C"/>
    <w:rsid w:val="00053CA4"/>
    <w:rsid w:val="00070B76"/>
    <w:rsid w:val="0007728A"/>
    <w:rsid w:val="00161A13"/>
    <w:rsid w:val="001A747B"/>
    <w:rsid w:val="001F78E3"/>
    <w:rsid w:val="0027154F"/>
    <w:rsid w:val="00295AF8"/>
    <w:rsid w:val="00296F4D"/>
    <w:rsid w:val="002A6242"/>
    <w:rsid w:val="002B2443"/>
    <w:rsid w:val="002C4FA4"/>
    <w:rsid w:val="00324083"/>
    <w:rsid w:val="0033725A"/>
    <w:rsid w:val="003708BD"/>
    <w:rsid w:val="003B349C"/>
    <w:rsid w:val="00426C44"/>
    <w:rsid w:val="00445672"/>
    <w:rsid w:val="0047099D"/>
    <w:rsid w:val="00482EB5"/>
    <w:rsid w:val="004E200B"/>
    <w:rsid w:val="004F3378"/>
    <w:rsid w:val="00503531"/>
    <w:rsid w:val="0050696F"/>
    <w:rsid w:val="00510905"/>
    <w:rsid w:val="005A2513"/>
    <w:rsid w:val="005B1857"/>
    <w:rsid w:val="005C7252"/>
    <w:rsid w:val="005D0C9B"/>
    <w:rsid w:val="00605F32"/>
    <w:rsid w:val="00657786"/>
    <w:rsid w:val="00666DB6"/>
    <w:rsid w:val="00673132"/>
    <w:rsid w:val="00686AD5"/>
    <w:rsid w:val="006A4BD5"/>
    <w:rsid w:val="006A5BFE"/>
    <w:rsid w:val="00741296"/>
    <w:rsid w:val="007A1574"/>
    <w:rsid w:val="007B42DE"/>
    <w:rsid w:val="007D56F2"/>
    <w:rsid w:val="00812891"/>
    <w:rsid w:val="00813D94"/>
    <w:rsid w:val="00824D06"/>
    <w:rsid w:val="00824FF0"/>
    <w:rsid w:val="00831261"/>
    <w:rsid w:val="00860008"/>
    <w:rsid w:val="00866010"/>
    <w:rsid w:val="0087582D"/>
    <w:rsid w:val="00886604"/>
    <w:rsid w:val="008D04B4"/>
    <w:rsid w:val="008F5BDE"/>
    <w:rsid w:val="00927CEB"/>
    <w:rsid w:val="00992067"/>
    <w:rsid w:val="009E3D2B"/>
    <w:rsid w:val="00A06357"/>
    <w:rsid w:val="00A61CC0"/>
    <w:rsid w:val="00A70B7B"/>
    <w:rsid w:val="00A71C6E"/>
    <w:rsid w:val="00AA1871"/>
    <w:rsid w:val="00AC3567"/>
    <w:rsid w:val="00AD097F"/>
    <w:rsid w:val="00AD2249"/>
    <w:rsid w:val="00B06AAE"/>
    <w:rsid w:val="00B16886"/>
    <w:rsid w:val="00B33211"/>
    <w:rsid w:val="00B40CB0"/>
    <w:rsid w:val="00B416D6"/>
    <w:rsid w:val="00B70905"/>
    <w:rsid w:val="00BB045E"/>
    <w:rsid w:val="00C04EAD"/>
    <w:rsid w:val="00C1764D"/>
    <w:rsid w:val="00C248BC"/>
    <w:rsid w:val="00C406A3"/>
    <w:rsid w:val="00C76881"/>
    <w:rsid w:val="00CD6F1F"/>
    <w:rsid w:val="00CE6258"/>
    <w:rsid w:val="00CF49B0"/>
    <w:rsid w:val="00CF5C28"/>
    <w:rsid w:val="00D504C1"/>
    <w:rsid w:val="00D911E8"/>
    <w:rsid w:val="00DB324F"/>
    <w:rsid w:val="00DC5874"/>
    <w:rsid w:val="00DF361D"/>
    <w:rsid w:val="00E1377C"/>
    <w:rsid w:val="00E148D0"/>
    <w:rsid w:val="00E23D20"/>
    <w:rsid w:val="00E56212"/>
    <w:rsid w:val="00E83F1D"/>
    <w:rsid w:val="00EE0DA4"/>
    <w:rsid w:val="00F100D4"/>
    <w:rsid w:val="00F34849"/>
    <w:rsid w:val="00F37AAB"/>
    <w:rsid w:val="00F528EF"/>
    <w:rsid w:val="00F614C9"/>
    <w:rsid w:val="00F76B51"/>
    <w:rsid w:val="00F82C3D"/>
    <w:rsid w:val="00FF1BA9"/>
    <w:rsid w:val="04B6077E"/>
    <w:rsid w:val="05A3566A"/>
    <w:rsid w:val="05E2B2CD"/>
    <w:rsid w:val="0C5258A7"/>
    <w:rsid w:val="0E3E2759"/>
    <w:rsid w:val="117C28D2"/>
    <w:rsid w:val="11A64CB6"/>
    <w:rsid w:val="14816137"/>
    <w:rsid w:val="15C938BD"/>
    <w:rsid w:val="162A383E"/>
    <w:rsid w:val="19B9C52B"/>
    <w:rsid w:val="1D217F2E"/>
    <w:rsid w:val="1E62EFA6"/>
    <w:rsid w:val="21C7B9AB"/>
    <w:rsid w:val="22852715"/>
    <w:rsid w:val="24A3367E"/>
    <w:rsid w:val="2506563B"/>
    <w:rsid w:val="2527F99A"/>
    <w:rsid w:val="25B273B6"/>
    <w:rsid w:val="26831990"/>
    <w:rsid w:val="27663C46"/>
    <w:rsid w:val="27A3FF04"/>
    <w:rsid w:val="2811622D"/>
    <w:rsid w:val="282DE7E7"/>
    <w:rsid w:val="2B75D6D5"/>
    <w:rsid w:val="2F594E08"/>
    <w:rsid w:val="309337FA"/>
    <w:rsid w:val="316DA693"/>
    <w:rsid w:val="32FB4365"/>
    <w:rsid w:val="35CFD2EA"/>
    <w:rsid w:val="36CE6DC4"/>
    <w:rsid w:val="39B4CCF3"/>
    <w:rsid w:val="39F1F6FB"/>
    <w:rsid w:val="414240DE"/>
    <w:rsid w:val="4905F7C9"/>
    <w:rsid w:val="4CC17027"/>
    <w:rsid w:val="4EB7C62C"/>
    <w:rsid w:val="5376D81B"/>
    <w:rsid w:val="57953941"/>
    <w:rsid w:val="5930DE56"/>
    <w:rsid w:val="5BFE3B79"/>
    <w:rsid w:val="5D2E9888"/>
    <w:rsid w:val="5D9A29A5"/>
    <w:rsid w:val="61DEA2D9"/>
    <w:rsid w:val="68B3C82C"/>
    <w:rsid w:val="6A4528BF"/>
    <w:rsid w:val="6B729A81"/>
    <w:rsid w:val="73B4F629"/>
    <w:rsid w:val="7750BB3B"/>
    <w:rsid w:val="795F1540"/>
    <w:rsid w:val="7C7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ED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707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211"/>
    <w:rPr>
      <w:color w:val="0079A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9B"/>
  </w:style>
  <w:style w:type="paragraph" w:styleId="Footer">
    <w:name w:val="footer"/>
    <w:basedOn w:val="Normal"/>
    <w:link w:val="FooterChar"/>
    <w:uiPriority w:val="99"/>
    <w:unhideWhenUsed/>
    <w:rsid w:val="005D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9B"/>
  </w:style>
  <w:style w:type="character" w:styleId="FollowedHyperlink">
    <w:name w:val="FollowedHyperlink"/>
    <w:basedOn w:val="DefaultParagraphFont"/>
    <w:uiPriority w:val="99"/>
    <w:semiHidden/>
    <w:unhideWhenUsed/>
    <w:rsid w:val="002A6242"/>
    <w:rPr>
      <w:color w:val="595959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D20"/>
    <w:rPr>
      <w:rFonts w:asciiTheme="majorHAnsi" w:eastAsiaTheme="majorEastAsia" w:hAnsiTheme="majorHAnsi" w:cstheme="majorBidi"/>
      <w:b/>
      <w:bCs/>
      <w:color w:val="5A707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23D20"/>
    <w:pPr>
      <w:outlineLvl w:val="9"/>
    </w:pPr>
    <w:rPr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82C3D"/>
    <w:pPr>
      <w:pBdr>
        <w:bottom w:val="single" w:sz="8" w:space="4" w:color="7C95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B8AA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2C3D"/>
    <w:rPr>
      <w:rFonts w:asciiTheme="majorHAnsi" w:eastAsiaTheme="majorEastAsia" w:hAnsiTheme="majorHAnsi" w:cstheme="majorBidi"/>
      <w:color w:val="4B8AA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CF5C2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F5C28"/>
    <w:rPr>
      <w:rFonts w:eastAsiaTheme="minorEastAsia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C28"/>
    <w:pPr>
      <w:numPr>
        <w:ilvl w:val="1"/>
      </w:numPr>
    </w:pPr>
    <w:rPr>
      <w:rFonts w:asciiTheme="majorHAnsi" w:eastAsiaTheme="majorEastAsia" w:hAnsiTheme="majorHAnsi" w:cstheme="majorBidi"/>
      <w:i/>
      <w:iCs/>
      <w:color w:val="7C959A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F5C28"/>
    <w:rPr>
      <w:rFonts w:asciiTheme="majorHAnsi" w:eastAsiaTheme="majorEastAsia" w:hAnsiTheme="majorHAnsi" w:cstheme="majorBidi"/>
      <w:i/>
      <w:iCs/>
      <w:color w:val="7C959A" w:themeColor="accent1"/>
      <w:spacing w:val="15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707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211"/>
    <w:rPr>
      <w:color w:val="0079A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9B"/>
  </w:style>
  <w:style w:type="paragraph" w:styleId="Footer">
    <w:name w:val="footer"/>
    <w:basedOn w:val="Normal"/>
    <w:link w:val="FooterChar"/>
    <w:uiPriority w:val="99"/>
    <w:unhideWhenUsed/>
    <w:rsid w:val="005D0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9B"/>
  </w:style>
  <w:style w:type="character" w:styleId="FollowedHyperlink">
    <w:name w:val="FollowedHyperlink"/>
    <w:basedOn w:val="DefaultParagraphFont"/>
    <w:uiPriority w:val="99"/>
    <w:semiHidden/>
    <w:unhideWhenUsed/>
    <w:rsid w:val="002A6242"/>
    <w:rPr>
      <w:color w:val="595959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3D20"/>
    <w:rPr>
      <w:rFonts w:asciiTheme="majorHAnsi" w:eastAsiaTheme="majorEastAsia" w:hAnsiTheme="majorHAnsi" w:cstheme="majorBidi"/>
      <w:b/>
      <w:bCs/>
      <w:color w:val="5A707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23D20"/>
    <w:pPr>
      <w:outlineLvl w:val="9"/>
    </w:pPr>
    <w:rPr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82C3D"/>
    <w:pPr>
      <w:pBdr>
        <w:bottom w:val="single" w:sz="8" w:space="4" w:color="7C95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B8AA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2C3D"/>
    <w:rPr>
      <w:rFonts w:asciiTheme="majorHAnsi" w:eastAsiaTheme="majorEastAsia" w:hAnsiTheme="majorHAnsi" w:cstheme="majorBidi"/>
      <w:color w:val="4B8AA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CF5C2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F5C28"/>
    <w:rPr>
      <w:rFonts w:eastAsiaTheme="minorEastAsia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C28"/>
    <w:pPr>
      <w:numPr>
        <w:ilvl w:val="1"/>
      </w:numPr>
    </w:pPr>
    <w:rPr>
      <w:rFonts w:asciiTheme="majorHAnsi" w:eastAsiaTheme="majorEastAsia" w:hAnsiTheme="majorHAnsi" w:cstheme="majorBidi"/>
      <w:i/>
      <w:iCs/>
      <w:color w:val="7C959A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F5C28"/>
    <w:rPr>
      <w:rFonts w:asciiTheme="majorHAnsi" w:eastAsiaTheme="majorEastAsia" w:hAnsiTheme="majorHAnsi" w:cstheme="majorBidi"/>
      <w:i/>
      <w:iCs/>
      <w:color w:val="7C959A" w:themeColor="accent1"/>
      <w:spacing w:val="15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radeshow">
  <a:themeElements>
    <a:clrScheme name="Tradeshow">
      <a:dk1>
        <a:srgbClr val="3F3F3F"/>
      </a:dk1>
      <a:lt1>
        <a:srgbClr val="FFFFFF"/>
      </a:lt1>
      <a:dk2>
        <a:srgbClr val="7DAFC3"/>
      </a:dk2>
      <a:lt2>
        <a:srgbClr val="E5E4DF"/>
      </a:lt2>
      <a:accent1>
        <a:srgbClr val="7C959A"/>
      </a:accent1>
      <a:accent2>
        <a:srgbClr val="DB8631"/>
      </a:accent2>
      <a:accent3>
        <a:srgbClr val="E3CC5A"/>
      </a:accent3>
      <a:accent4>
        <a:srgbClr val="ACADA8"/>
      </a:accent4>
      <a:accent5>
        <a:srgbClr val="927C61"/>
      </a:accent5>
      <a:accent6>
        <a:srgbClr val="B3B435"/>
      </a:accent6>
      <a:hlink>
        <a:srgbClr val="0079A4"/>
      </a:hlink>
      <a:folHlink>
        <a:srgbClr val="595959"/>
      </a:folHlink>
    </a:clrScheme>
    <a:fontScheme name="Tradeshow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宋体"/>
        <a:font script="Hant" typeface="新細明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华文楷体"/>
        <a:font script="Hant" typeface="新細明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radeshow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300000"/>
              </a:schemeClr>
            </a:gs>
            <a:gs pos="35000">
              <a:schemeClr val="phClr">
                <a:tint val="45000"/>
                <a:satMod val="300000"/>
              </a:schemeClr>
            </a:gs>
            <a:gs pos="69000">
              <a:schemeClr val="phClr">
                <a:tint val="45000"/>
                <a:satMod val="350000"/>
              </a:schemeClr>
            </a:gs>
            <a:gs pos="100000">
              <a:schemeClr val="phClr">
                <a:tint val="60000"/>
                <a:satMod val="350000"/>
              </a:schemeClr>
            </a:gs>
          </a:gsLst>
          <a:path path="circle">
            <a:fillToRect l="50000" t="50000" r="100000" b="100000"/>
          </a:path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38475" cap="flat" cmpd="sng" algn="ctr">
          <a:solidFill>
            <a:schemeClr val="phClr"/>
          </a:solidFill>
          <a:prstDash val="solid"/>
        </a:ln>
        <a:ln w="548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4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>
              <a:rot lat="0" lon="0" rev="3600000"/>
            </a:lightRig>
          </a:scene3d>
          <a:sp3d contourW="31750" prstMaterial="flat">
            <a:bevelT w="127000" h="254000" prst="angle"/>
            <a:contourClr>
              <a:schemeClr val="phClr">
                <a:shade val="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20000">
              <a:schemeClr val="phClr">
                <a:tint val="80000"/>
                <a:lumMod val="100000"/>
              </a:schemeClr>
            </a:gs>
            <a:gs pos="100000">
              <a:schemeClr val="phClr">
                <a:tint val="100000"/>
                <a:lumMod val="80000"/>
              </a:schemeClr>
            </a:gs>
          </a:gsLst>
          <a:path path="circle">
            <a:fillToRect l="50000" t="20000" r="100000" b="100000"/>
          </a:path>
        </a:gradFill>
        <a:gradFill rotWithShape="1">
          <a:gsLst>
            <a:gs pos="0">
              <a:schemeClr val="phClr">
                <a:tint val="100000"/>
                <a:lumMod val="100000"/>
              </a:schemeClr>
            </a:gs>
            <a:gs pos="100000">
              <a:schemeClr val="phClr">
                <a:shade val="100000"/>
                <a:lumMod val="60000"/>
              </a:schemeClr>
            </a:gs>
          </a:gsLst>
          <a:path path="circle">
            <a:fillToRect l="50000" t="2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BE0F289429B4C861A5628EDF9BC81" ma:contentTypeVersion="5" ma:contentTypeDescription="Create a new document." ma:contentTypeScope="" ma:versionID="1526a879833f6254131e10c7b9494136">
  <xsd:schema xmlns:xsd="http://www.w3.org/2001/XMLSchema" xmlns:xs="http://www.w3.org/2001/XMLSchema" xmlns:p="http://schemas.microsoft.com/office/2006/metadata/properties" xmlns:ns2="001910b0-9b75-4326-a52b-18557dc2e892" targetNamespace="http://schemas.microsoft.com/office/2006/metadata/properties" ma:root="true" ma:fieldsID="f97a5d4aa118600cc2c3fb857c88f947" ns2:_="">
    <xsd:import namespace="001910b0-9b75-4326-a52b-18557dc2e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10b0-9b75-4326-a52b-18557dc2e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0444-F143-4904-8073-B5F14A1FB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910b0-9b75-4326-a52b-18557dc2e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7A9E8-EA30-4719-8675-BAE1252A1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C7805-A2C1-480F-A7FD-B85AA3AE2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0286E-CB28-494E-A16D-0FBA7492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teams FAQs</vt:lpstr>
    </vt:vector>
  </TitlesOfParts>
  <Company>HSE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FAQs</dc:title>
  <dc:creator>Rosaleen Quinlan</dc:creator>
  <cp:lastModifiedBy>Rosaleen Quinlan</cp:lastModifiedBy>
  <cp:revision>2</cp:revision>
  <dcterms:created xsi:type="dcterms:W3CDTF">2020-12-16T15:49:00Z</dcterms:created>
  <dcterms:modified xsi:type="dcterms:W3CDTF">2020-12-16T15:49:00Z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0x010100957BE0F289429B4C861A5628EDF9BC81</vt:lpwstr>
  </property>
</Properties>
</file>